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9573CF" w:rsidRDefault="004443C2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И ПРИКЛАДНАЯ НАУКА:</w:t>
            </w:r>
            <w:r w:rsidRPr="004443C2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  <w:t>СОСТОЯНИЕ И ТЕНДЕНЦИИ РАЗВИТИЯ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4443C2">
              <w:rPr>
                <w:b/>
                <w:noProof/>
                <w:sz w:val="24"/>
                <w:szCs w:val="24"/>
              </w:rPr>
              <w:t>1</w:t>
            </w:r>
          </w:p>
          <w:p w:rsidR="00000175" w:rsidRDefault="004443C2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4443C2">
              <w:rPr>
                <w:b/>
                <w:bCs/>
                <w:noProof/>
                <w:sz w:val="24"/>
                <w:szCs w:val="24"/>
              </w:rPr>
              <w:t>24 ноября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P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530919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4443C2" w:rsidRPr="004443C2">
        <w:rPr>
          <w:b/>
          <w:bCs/>
          <w:noProof/>
          <w:color w:val="000000"/>
        </w:rPr>
        <w:t>24 ноября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6B2936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4443C2">
        <w:rPr>
          <w:noProof/>
        </w:rPr>
        <w:t>1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4443C2">
        <w:rPr>
          <w:noProof/>
          <w:color w:val="000000"/>
        </w:rPr>
        <w:t>1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530919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англ.</w:t>
            </w:r>
            <w:bookmarkStart w:id="2" w:name="_GoBack"/>
            <w:bookmarkEnd w:id="2"/>
            <w:r w:rsidR="004D72C1">
              <w:rPr>
                <w:color w:val="000000"/>
              </w:rPr>
              <w:t>язык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650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530919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530919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530919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19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2936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7392-E5AD-417D-A4D5-301B3301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cp:lastPrinted>2018-09-25T08:17:00Z</cp:lastPrinted>
  <dcterms:created xsi:type="dcterms:W3CDTF">2024-05-02T07:15:00Z</dcterms:created>
  <dcterms:modified xsi:type="dcterms:W3CDTF">2024-05-22T13:43:00Z</dcterms:modified>
</cp:coreProperties>
</file>